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EE8" w:rsidRPr="008D4EE8" w:rsidRDefault="008D4EE8" w:rsidP="008D4EE8">
      <w:pPr>
        <w:pStyle w:val="a3"/>
        <w:rPr>
          <w:rFonts w:eastAsia="Times New Roman"/>
          <w:lang w:eastAsia="ru-RU"/>
        </w:rPr>
      </w:pPr>
      <w:proofErr w:type="spellStart"/>
      <w:r w:rsidRPr="008D4EE8">
        <w:rPr>
          <w:rFonts w:eastAsia="Times New Roman"/>
          <w:lang w:eastAsia="ru-RU"/>
        </w:rPr>
        <w:t>Isopure</w:t>
      </w:r>
      <w:proofErr w:type="spellEnd"/>
      <w:r w:rsidRPr="008D4EE8">
        <w:rPr>
          <w:rFonts w:eastAsia="Times New Roman"/>
          <w:lang w:eastAsia="ru-RU"/>
        </w:rPr>
        <w:t xml:space="preserve"> </w:t>
      </w:r>
      <w:proofErr w:type="spellStart"/>
      <w:r w:rsidRPr="008D4EE8">
        <w:rPr>
          <w:rFonts w:eastAsia="Times New Roman"/>
          <w:lang w:eastAsia="ru-RU"/>
        </w:rPr>
        <w:t>Zero</w:t>
      </w:r>
      <w:proofErr w:type="spellEnd"/>
      <w:r w:rsidRPr="008D4EE8">
        <w:rPr>
          <w:rFonts w:eastAsia="Times New Roman"/>
          <w:lang w:eastAsia="ru-RU"/>
        </w:rPr>
        <w:t xml:space="preserve"> </w:t>
      </w:r>
      <w:proofErr w:type="spellStart"/>
      <w:r w:rsidRPr="008D4EE8">
        <w:rPr>
          <w:rFonts w:eastAsia="Times New Roman"/>
          <w:lang w:eastAsia="ru-RU"/>
        </w:rPr>
        <w:t>Carb</w:t>
      </w:r>
      <w:proofErr w:type="spellEnd"/>
      <w:r w:rsidRPr="008D4EE8">
        <w:rPr>
          <w:rFonts w:eastAsia="Times New Roman"/>
          <w:lang w:eastAsia="ru-RU"/>
        </w:rPr>
        <w:t xml:space="preserve"> </w:t>
      </w:r>
    </w:p>
    <w:p w:rsidR="008D4EE8" w:rsidRPr="00BC4EC3" w:rsidRDefault="008D4EE8" w:rsidP="008D4EE8">
      <w:pPr>
        <w:spacing w:before="100" w:beforeAutospacing="1" w:after="100" w:afterAutospacing="1" w:line="240" w:lineRule="auto"/>
        <w:jc w:val="both"/>
        <w:rPr>
          <w:rFonts w:eastAsia="Times New Roman" w:cstheme="minorHAnsi"/>
          <w:bCs/>
          <w:lang w:eastAsia="ru-RU"/>
        </w:rPr>
      </w:pPr>
      <w:r w:rsidRPr="00BC4EC3">
        <w:rPr>
          <w:rFonts w:eastAsia="Times New Roman" w:cstheme="minorHAnsi"/>
          <w:b/>
          <w:bCs/>
          <w:lang w:eastAsia="ru-RU"/>
        </w:rPr>
        <w:t xml:space="preserve">Зеро </w:t>
      </w:r>
      <w:proofErr w:type="spellStart"/>
      <w:r w:rsidRPr="00BC4EC3">
        <w:rPr>
          <w:rFonts w:eastAsia="Times New Roman" w:cstheme="minorHAnsi"/>
          <w:b/>
          <w:bCs/>
          <w:lang w:eastAsia="ru-RU"/>
        </w:rPr>
        <w:t>Карб</w:t>
      </w:r>
      <w:proofErr w:type="spellEnd"/>
      <w:r w:rsidRPr="00BC4EC3">
        <w:rPr>
          <w:rFonts w:eastAsia="Times New Roman" w:cstheme="minorHAnsi"/>
          <w:b/>
          <w:bCs/>
          <w:lang w:eastAsia="ru-RU"/>
        </w:rPr>
        <w:t xml:space="preserve"> 591 мл – </w:t>
      </w:r>
      <w:r w:rsidRPr="00BC4EC3">
        <w:rPr>
          <w:rFonts w:eastAsia="Times New Roman" w:cstheme="minorHAnsi"/>
          <w:bCs/>
          <w:lang w:eastAsia="ru-RU"/>
        </w:rPr>
        <w:t xml:space="preserve">это современный протеиновый коктейль. На сегодняшний день он не имеет аналогов. </w:t>
      </w:r>
      <w:proofErr w:type="spellStart"/>
      <w:r w:rsidRPr="00BC4EC3">
        <w:rPr>
          <w:rFonts w:eastAsia="Times New Roman" w:cstheme="minorHAnsi"/>
          <w:b/>
          <w:bCs/>
          <w:lang w:eastAsia="ru-RU"/>
        </w:rPr>
        <w:t>Isopure</w:t>
      </w:r>
      <w:proofErr w:type="spellEnd"/>
      <w:r w:rsidRPr="00BC4EC3">
        <w:rPr>
          <w:rFonts w:eastAsia="Times New Roman" w:cstheme="minorHAnsi"/>
          <w:b/>
          <w:bCs/>
          <w:lang w:eastAsia="ru-RU"/>
        </w:rPr>
        <w:t xml:space="preserve"> </w:t>
      </w:r>
      <w:proofErr w:type="spellStart"/>
      <w:r w:rsidRPr="00BC4EC3">
        <w:rPr>
          <w:rFonts w:eastAsia="Times New Roman" w:cstheme="minorHAnsi"/>
          <w:b/>
          <w:bCs/>
          <w:lang w:eastAsia="ru-RU"/>
        </w:rPr>
        <w:t>Zero</w:t>
      </w:r>
      <w:proofErr w:type="spellEnd"/>
      <w:r w:rsidRPr="00BC4EC3">
        <w:rPr>
          <w:rFonts w:eastAsia="Times New Roman" w:cstheme="minorHAnsi"/>
          <w:b/>
          <w:bCs/>
          <w:lang w:eastAsia="ru-RU"/>
        </w:rPr>
        <w:t xml:space="preserve"> </w:t>
      </w:r>
      <w:proofErr w:type="spellStart"/>
      <w:r w:rsidRPr="00BC4EC3">
        <w:rPr>
          <w:rFonts w:eastAsia="Times New Roman" w:cstheme="minorHAnsi"/>
          <w:b/>
          <w:bCs/>
          <w:lang w:eastAsia="ru-RU"/>
        </w:rPr>
        <w:t>Carb</w:t>
      </w:r>
      <w:proofErr w:type="spellEnd"/>
      <w:r w:rsidRPr="00BC4EC3">
        <w:rPr>
          <w:rFonts w:eastAsia="Times New Roman" w:cstheme="minorHAnsi"/>
          <w:bCs/>
          <w:lang w:eastAsia="ru-RU"/>
        </w:rPr>
        <w:t xml:space="preserve"> </w:t>
      </w:r>
      <w:r w:rsidR="007C73C9" w:rsidRPr="00BC4EC3">
        <w:rPr>
          <w:rFonts w:eastAsia="Times New Roman" w:cstheme="minorHAnsi"/>
          <w:bCs/>
          <w:lang w:eastAsia="ru-RU"/>
        </w:rPr>
        <w:t xml:space="preserve">в основном принимают люди, которые ведут активный и здоровый образ жизни, постоянно занимаются спортом или бодибилдингом. У препарата очень много преимуществ, начиная от его полезного состава и заканчивая приятным насыщенным вкусом. В наличии есть огромное количество разнообразных вкусов </w:t>
      </w:r>
      <w:r w:rsidR="007C73C9" w:rsidRPr="00BC4EC3">
        <w:rPr>
          <w:rFonts w:eastAsia="Times New Roman" w:cstheme="minorHAnsi"/>
          <w:b/>
          <w:bCs/>
          <w:lang w:eastAsia="ru-RU"/>
        </w:rPr>
        <w:t xml:space="preserve">Зеро </w:t>
      </w:r>
      <w:proofErr w:type="spellStart"/>
      <w:r w:rsidR="007C73C9" w:rsidRPr="00BC4EC3">
        <w:rPr>
          <w:rFonts w:eastAsia="Times New Roman" w:cstheme="minorHAnsi"/>
          <w:b/>
          <w:bCs/>
          <w:lang w:eastAsia="ru-RU"/>
        </w:rPr>
        <w:t>Карб</w:t>
      </w:r>
      <w:proofErr w:type="spellEnd"/>
      <w:r w:rsidR="007C73C9" w:rsidRPr="00BC4EC3">
        <w:rPr>
          <w:rFonts w:eastAsia="Times New Roman" w:cstheme="minorHAnsi"/>
          <w:bCs/>
          <w:lang w:eastAsia="ru-RU"/>
        </w:rPr>
        <w:t xml:space="preserve"> на любителя, а именно:</w:t>
      </w:r>
    </w:p>
    <w:p w:rsidR="007C73C9" w:rsidRPr="00BC4EC3" w:rsidRDefault="002D7A58" w:rsidP="007C73C9">
      <w:pPr>
        <w:pStyle w:val="a6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bCs/>
          <w:lang w:eastAsia="ru-RU"/>
        </w:rPr>
      </w:pPr>
      <w:r>
        <w:rPr>
          <w:rFonts w:eastAsia="Times New Roman" w:cstheme="minorHAnsi"/>
          <w:bCs/>
          <w:lang w:eastAsia="ru-RU"/>
        </w:rPr>
        <w:t>Вкус яблока и дыни.</w:t>
      </w:r>
    </w:p>
    <w:p w:rsidR="007C73C9" w:rsidRPr="00BC4EC3" w:rsidRDefault="002D7A58" w:rsidP="007C73C9">
      <w:pPr>
        <w:pStyle w:val="a6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bCs/>
          <w:lang w:eastAsia="ru-RU"/>
        </w:rPr>
      </w:pPr>
      <w:r>
        <w:rPr>
          <w:rFonts w:eastAsia="Times New Roman" w:cstheme="minorHAnsi"/>
          <w:bCs/>
          <w:lang w:eastAsia="ru-RU"/>
        </w:rPr>
        <w:t>Лимонного чая.</w:t>
      </w:r>
    </w:p>
    <w:p w:rsidR="007C73C9" w:rsidRPr="00BC4EC3" w:rsidRDefault="002D7A58" w:rsidP="007C73C9">
      <w:pPr>
        <w:pStyle w:val="a6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bCs/>
          <w:lang w:eastAsia="ru-RU"/>
        </w:rPr>
      </w:pPr>
      <w:r>
        <w:rPr>
          <w:rFonts w:eastAsia="Times New Roman" w:cstheme="minorHAnsi"/>
          <w:bCs/>
          <w:lang w:eastAsia="ru-RU"/>
        </w:rPr>
        <w:t>Голубых лесных ягод.</w:t>
      </w:r>
    </w:p>
    <w:p w:rsidR="007C73C9" w:rsidRPr="00BC4EC3" w:rsidRDefault="002D7A58" w:rsidP="007C73C9">
      <w:pPr>
        <w:pStyle w:val="a6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bCs/>
          <w:lang w:eastAsia="ru-RU"/>
        </w:rPr>
      </w:pPr>
      <w:r>
        <w:rPr>
          <w:rFonts w:eastAsia="Times New Roman" w:cstheme="minorHAnsi"/>
          <w:bCs/>
          <w:lang w:eastAsia="ru-RU"/>
        </w:rPr>
        <w:t>Свежести альпийских гор.</w:t>
      </w:r>
    </w:p>
    <w:p w:rsidR="002D7A58" w:rsidRPr="002D7A58" w:rsidRDefault="002D7A58" w:rsidP="002D7A58">
      <w:pPr>
        <w:pStyle w:val="a6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bCs/>
          <w:lang w:eastAsia="ru-RU"/>
        </w:rPr>
      </w:pPr>
      <w:r>
        <w:rPr>
          <w:rFonts w:eastAsia="Times New Roman" w:cstheme="minorHAnsi"/>
          <w:bCs/>
          <w:lang w:eastAsia="ru-RU"/>
        </w:rPr>
        <w:t>Охлажденного цитруса.</w:t>
      </w:r>
    </w:p>
    <w:p w:rsidR="007C73C9" w:rsidRPr="00BC4EC3" w:rsidRDefault="002D7A58" w:rsidP="007C73C9">
      <w:pPr>
        <w:pStyle w:val="a6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bCs/>
          <w:lang w:eastAsia="ru-RU"/>
        </w:rPr>
      </w:pPr>
      <w:r>
        <w:rPr>
          <w:rFonts w:eastAsia="Times New Roman" w:cstheme="minorHAnsi"/>
          <w:bCs/>
          <w:lang w:eastAsia="ru-RU"/>
        </w:rPr>
        <w:t>Персиково-манговое наслаждение.</w:t>
      </w:r>
    </w:p>
    <w:p w:rsidR="007C73C9" w:rsidRPr="00BC4EC3" w:rsidRDefault="002D7A58" w:rsidP="007C73C9">
      <w:pPr>
        <w:pStyle w:val="a6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bCs/>
          <w:lang w:eastAsia="ru-RU"/>
        </w:rPr>
      </w:pPr>
      <w:proofErr w:type="spellStart"/>
      <w:r>
        <w:rPr>
          <w:rFonts w:eastAsia="Times New Roman" w:cstheme="minorHAnsi"/>
          <w:bCs/>
          <w:lang w:eastAsia="ru-RU"/>
        </w:rPr>
        <w:t>Микс</w:t>
      </w:r>
      <w:proofErr w:type="spellEnd"/>
      <w:r>
        <w:rPr>
          <w:rFonts w:eastAsia="Times New Roman" w:cstheme="minorHAnsi"/>
          <w:bCs/>
          <w:lang w:eastAsia="ru-RU"/>
        </w:rPr>
        <w:t xml:space="preserve"> из фруктов</w:t>
      </w:r>
      <w:r w:rsidR="007C73C9" w:rsidRPr="00BC4EC3">
        <w:rPr>
          <w:rFonts w:eastAsia="Times New Roman" w:cstheme="minorHAnsi"/>
          <w:bCs/>
          <w:lang w:eastAsia="ru-RU"/>
        </w:rPr>
        <w:t>.</w:t>
      </w:r>
    </w:p>
    <w:p w:rsidR="007C73C9" w:rsidRPr="00BC4EC3" w:rsidRDefault="002D7A58" w:rsidP="007C73C9">
      <w:pPr>
        <w:pStyle w:val="a6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bCs/>
          <w:lang w:eastAsia="ru-RU"/>
        </w:rPr>
      </w:pPr>
      <w:r>
        <w:rPr>
          <w:rFonts w:eastAsia="Times New Roman" w:cstheme="minorHAnsi"/>
          <w:bCs/>
          <w:lang w:eastAsia="ru-RU"/>
        </w:rPr>
        <w:t>Апельсиново-банановый вкус</w:t>
      </w:r>
      <w:r w:rsidR="007C73C9" w:rsidRPr="00BC4EC3">
        <w:rPr>
          <w:rFonts w:eastAsia="Times New Roman" w:cstheme="minorHAnsi"/>
          <w:bCs/>
          <w:lang w:eastAsia="ru-RU"/>
        </w:rPr>
        <w:t>.</w:t>
      </w:r>
    </w:p>
    <w:p w:rsidR="007C73C9" w:rsidRPr="00BC4EC3" w:rsidRDefault="007C73C9" w:rsidP="007C73C9">
      <w:pPr>
        <w:pStyle w:val="a6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bCs/>
          <w:lang w:eastAsia="ru-RU"/>
        </w:rPr>
      </w:pPr>
      <w:r w:rsidRPr="00BC4EC3">
        <w:rPr>
          <w:rFonts w:eastAsia="Times New Roman" w:cstheme="minorHAnsi"/>
          <w:bCs/>
          <w:lang w:eastAsia="ru-RU"/>
        </w:rPr>
        <w:t>Виноград</w:t>
      </w:r>
      <w:r w:rsidR="002D7A58">
        <w:rPr>
          <w:rFonts w:eastAsia="Times New Roman" w:cstheme="minorHAnsi"/>
          <w:bCs/>
          <w:lang w:eastAsia="ru-RU"/>
        </w:rPr>
        <w:t>ный коктейль</w:t>
      </w:r>
      <w:r w:rsidRPr="00BC4EC3">
        <w:rPr>
          <w:rFonts w:eastAsia="Times New Roman" w:cstheme="minorHAnsi"/>
          <w:bCs/>
          <w:lang w:eastAsia="ru-RU"/>
        </w:rPr>
        <w:t>.</w:t>
      </w:r>
    </w:p>
    <w:p w:rsidR="007C73C9" w:rsidRPr="00BC4EC3" w:rsidRDefault="007C73C9" w:rsidP="007C73C9">
      <w:pPr>
        <w:pStyle w:val="a6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bCs/>
          <w:lang w:eastAsia="ru-RU"/>
        </w:rPr>
      </w:pPr>
      <w:r w:rsidRPr="00BC4EC3">
        <w:rPr>
          <w:rFonts w:eastAsia="Times New Roman" w:cstheme="minorHAnsi"/>
          <w:bCs/>
          <w:lang w:eastAsia="ru-RU"/>
        </w:rPr>
        <w:t>Кокос</w:t>
      </w:r>
      <w:r w:rsidR="002D7A58">
        <w:rPr>
          <w:rFonts w:eastAsia="Times New Roman" w:cstheme="minorHAnsi"/>
          <w:bCs/>
          <w:lang w:eastAsia="ru-RU"/>
        </w:rPr>
        <w:t>овый рай</w:t>
      </w:r>
      <w:r w:rsidRPr="00BC4EC3">
        <w:rPr>
          <w:rFonts w:eastAsia="Times New Roman" w:cstheme="minorHAnsi"/>
          <w:bCs/>
          <w:lang w:eastAsia="ru-RU"/>
        </w:rPr>
        <w:t>.</w:t>
      </w:r>
    </w:p>
    <w:p w:rsidR="007C73C9" w:rsidRPr="00BC4EC3" w:rsidRDefault="009C7B5F" w:rsidP="007C73C9">
      <w:pPr>
        <w:pStyle w:val="a6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bCs/>
          <w:lang w:eastAsia="ru-RU"/>
        </w:rPr>
      </w:pPr>
      <w:r>
        <w:rPr>
          <w:rFonts w:eastAsia="Times New Roman" w:cstheme="minorHAnsi"/>
          <w:bCs/>
          <w:lang w:eastAsia="ru-RU"/>
        </w:rPr>
        <w:t>Классический вкус л</w:t>
      </w:r>
      <w:r w:rsidR="007C73C9" w:rsidRPr="00BC4EC3">
        <w:rPr>
          <w:rFonts w:eastAsia="Times New Roman" w:cstheme="minorHAnsi"/>
          <w:bCs/>
          <w:lang w:eastAsia="ru-RU"/>
        </w:rPr>
        <w:t>имонад</w:t>
      </w:r>
      <w:r>
        <w:rPr>
          <w:rFonts w:eastAsia="Times New Roman" w:cstheme="minorHAnsi"/>
          <w:bCs/>
          <w:lang w:eastAsia="ru-RU"/>
        </w:rPr>
        <w:t>а</w:t>
      </w:r>
      <w:r w:rsidR="007C73C9" w:rsidRPr="00BC4EC3">
        <w:rPr>
          <w:rFonts w:eastAsia="Times New Roman" w:cstheme="minorHAnsi"/>
          <w:bCs/>
          <w:lang w:eastAsia="ru-RU"/>
        </w:rPr>
        <w:t>.</w:t>
      </w:r>
    </w:p>
    <w:p w:rsidR="008D4EE8" w:rsidRPr="002D7A58" w:rsidRDefault="007C73C9" w:rsidP="002D7A58">
      <w:pPr>
        <w:pStyle w:val="a6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bCs/>
          <w:lang w:eastAsia="ru-RU"/>
        </w:rPr>
      </w:pPr>
      <w:r w:rsidRPr="00BC4EC3">
        <w:rPr>
          <w:rFonts w:eastAsia="Times New Roman" w:cstheme="minorHAnsi"/>
          <w:bCs/>
          <w:lang w:eastAsia="ru-RU"/>
        </w:rPr>
        <w:t>Зеленый чай с лимоном.</w:t>
      </w:r>
    </w:p>
    <w:p w:rsidR="008D4EE8" w:rsidRDefault="008D4EE8" w:rsidP="008D4EE8">
      <w:pPr>
        <w:pStyle w:val="1"/>
      </w:pPr>
      <w:r>
        <w:t xml:space="preserve">Полезные свойства </w:t>
      </w:r>
      <w:proofErr w:type="spellStart"/>
      <w:r w:rsidRPr="005549D0">
        <w:t>Zero</w:t>
      </w:r>
      <w:proofErr w:type="spellEnd"/>
      <w:r w:rsidRPr="005549D0">
        <w:t xml:space="preserve"> </w:t>
      </w:r>
      <w:proofErr w:type="spellStart"/>
      <w:r w:rsidRPr="005549D0">
        <w:t>Carb</w:t>
      </w:r>
      <w:proofErr w:type="spellEnd"/>
      <w:r w:rsidRPr="005549D0">
        <w:t xml:space="preserve"> </w:t>
      </w:r>
      <w:proofErr w:type="spellStart"/>
      <w:r w:rsidRPr="005549D0">
        <w:t>IsoPure</w:t>
      </w:r>
      <w:proofErr w:type="spellEnd"/>
    </w:p>
    <w:p w:rsidR="008D4EE8" w:rsidRPr="00BC4EC3" w:rsidRDefault="007C73C9" w:rsidP="008D4EE8">
      <w:pPr>
        <w:pStyle w:val="1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 xml:space="preserve">К полезным свойствам </w:t>
      </w:r>
      <w:proofErr w:type="spellStart"/>
      <w:r w:rsidRPr="007C73C9">
        <w:rPr>
          <w:rFonts w:asciiTheme="minorHAnsi" w:hAnsiTheme="minorHAnsi" w:cstheme="minorHAnsi"/>
          <w:sz w:val="22"/>
          <w:szCs w:val="22"/>
        </w:rPr>
        <w:t>Zero</w:t>
      </w:r>
      <w:proofErr w:type="spellEnd"/>
      <w:r w:rsidRPr="007C73C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C73C9">
        <w:rPr>
          <w:rFonts w:asciiTheme="minorHAnsi" w:hAnsiTheme="minorHAnsi" w:cstheme="minorHAnsi"/>
          <w:sz w:val="22"/>
          <w:szCs w:val="22"/>
        </w:rPr>
        <w:t>Carb</w:t>
      </w:r>
      <w:proofErr w:type="spellEnd"/>
      <w:r>
        <w:rPr>
          <w:rFonts w:asciiTheme="minorHAnsi" w:hAnsiTheme="minorHAnsi" w:cstheme="minorHAnsi"/>
          <w:b w:val="0"/>
          <w:sz w:val="22"/>
          <w:szCs w:val="22"/>
        </w:rPr>
        <w:t xml:space="preserve"> можно отнести </w:t>
      </w:r>
      <w:r w:rsidR="00BC4EC3">
        <w:rPr>
          <w:rFonts w:asciiTheme="minorHAnsi" w:hAnsiTheme="minorHAnsi" w:cstheme="minorHAnsi"/>
          <w:b w:val="0"/>
          <w:sz w:val="22"/>
          <w:szCs w:val="22"/>
        </w:rPr>
        <w:t xml:space="preserve">полное отсутствие в составе сахара, жира, </w:t>
      </w:r>
      <w:proofErr w:type="spellStart"/>
      <w:r w:rsidR="00BC4EC3">
        <w:rPr>
          <w:rFonts w:asciiTheme="minorHAnsi" w:hAnsiTheme="minorHAnsi" w:cstheme="minorHAnsi"/>
          <w:b w:val="0"/>
          <w:sz w:val="22"/>
          <w:szCs w:val="22"/>
        </w:rPr>
        <w:t>глютена</w:t>
      </w:r>
      <w:proofErr w:type="spellEnd"/>
      <w:r w:rsidR="00BC4EC3">
        <w:rPr>
          <w:rFonts w:asciiTheme="minorHAnsi" w:hAnsiTheme="minorHAnsi" w:cstheme="minorHAnsi"/>
          <w:b w:val="0"/>
          <w:sz w:val="22"/>
          <w:szCs w:val="22"/>
        </w:rPr>
        <w:t xml:space="preserve"> и лактозы, которые так пагубно влияют на человеческий организм. Препарат при процессе разработки проходит </w:t>
      </w:r>
      <w:r w:rsidR="002D7A58">
        <w:rPr>
          <w:rFonts w:asciiTheme="minorHAnsi" w:hAnsiTheme="minorHAnsi" w:cstheme="minorHAnsi"/>
          <w:b w:val="0"/>
          <w:sz w:val="22"/>
          <w:szCs w:val="22"/>
        </w:rPr>
        <w:t>тщательную</w:t>
      </w:r>
      <w:r w:rsidR="00BC4EC3">
        <w:rPr>
          <w:rFonts w:asciiTheme="minorHAnsi" w:hAnsiTheme="minorHAnsi" w:cstheme="minorHAnsi"/>
          <w:b w:val="0"/>
          <w:sz w:val="22"/>
          <w:szCs w:val="22"/>
        </w:rPr>
        <w:t xml:space="preserve"> фильтрацию. По итогу, после </w:t>
      </w:r>
      <w:r w:rsidR="002D7A58">
        <w:rPr>
          <w:rFonts w:asciiTheme="minorHAnsi" w:hAnsiTheme="minorHAnsi" w:cstheme="minorHAnsi"/>
          <w:b w:val="0"/>
          <w:sz w:val="22"/>
          <w:szCs w:val="22"/>
        </w:rPr>
        <w:t>того, как он растворяется</w:t>
      </w:r>
      <w:r w:rsidR="00BC4EC3">
        <w:rPr>
          <w:rFonts w:asciiTheme="minorHAnsi" w:hAnsiTheme="minorHAnsi" w:cstheme="minorHAnsi"/>
          <w:b w:val="0"/>
          <w:sz w:val="22"/>
          <w:szCs w:val="22"/>
        </w:rPr>
        <w:t xml:space="preserve"> в воде, ее консистенция остается столь же прозрачной, что свидетельствует о</w:t>
      </w:r>
      <w:r w:rsidR="002D7A58">
        <w:rPr>
          <w:rFonts w:asciiTheme="minorHAnsi" w:hAnsiTheme="minorHAnsi" w:cstheme="minorHAnsi"/>
          <w:b w:val="0"/>
          <w:sz w:val="22"/>
          <w:szCs w:val="22"/>
        </w:rPr>
        <w:t xml:space="preserve"> том, что была проведена высокая качественная</w:t>
      </w:r>
      <w:r w:rsidR="00BC4EC3">
        <w:rPr>
          <w:rFonts w:asciiTheme="minorHAnsi" w:hAnsiTheme="minorHAnsi" w:cstheme="minorHAnsi"/>
          <w:b w:val="0"/>
          <w:sz w:val="22"/>
          <w:szCs w:val="22"/>
        </w:rPr>
        <w:t xml:space="preserve"> очистк</w:t>
      </w:r>
      <w:r w:rsidR="002D7A58">
        <w:rPr>
          <w:rFonts w:asciiTheme="minorHAnsi" w:hAnsiTheme="minorHAnsi" w:cstheme="minorHAnsi"/>
          <w:b w:val="0"/>
          <w:sz w:val="22"/>
          <w:szCs w:val="22"/>
        </w:rPr>
        <w:t>а</w:t>
      </w:r>
      <w:r w:rsidR="00BC4EC3">
        <w:rPr>
          <w:rFonts w:asciiTheme="minorHAnsi" w:hAnsiTheme="minorHAnsi" w:cstheme="minorHAnsi"/>
          <w:b w:val="0"/>
          <w:sz w:val="22"/>
          <w:szCs w:val="22"/>
        </w:rPr>
        <w:t xml:space="preserve"> сырья. Если вы хотите подзарядиться на тренировочных занятиях, то </w:t>
      </w:r>
      <w:r w:rsidR="00BC4EC3" w:rsidRPr="00BC4EC3">
        <w:rPr>
          <w:rFonts w:asciiTheme="minorHAnsi" w:hAnsiTheme="minorHAnsi" w:cstheme="minorHAnsi"/>
          <w:sz w:val="22"/>
          <w:szCs w:val="22"/>
        </w:rPr>
        <w:t xml:space="preserve">Зеро </w:t>
      </w:r>
      <w:proofErr w:type="spellStart"/>
      <w:r w:rsidR="00BC4EC3" w:rsidRPr="00BC4EC3">
        <w:rPr>
          <w:rFonts w:asciiTheme="minorHAnsi" w:hAnsiTheme="minorHAnsi" w:cstheme="minorHAnsi"/>
          <w:sz w:val="22"/>
          <w:szCs w:val="22"/>
        </w:rPr>
        <w:t>Карб</w:t>
      </w:r>
      <w:proofErr w:type="spellEnd"/>
      <w:r w:rsidR="00BC4EC3">
        <w:rPr>
          <w:rFonts w:asciiTheme="minorHAnsi" w:hAnsiTheme="minorHAnsi" w:cstheme="minorHAnsi"/>
          <w:b w:val="0"/>
          <w:sz w:val="22"/>
          <w:szCs w:val="22"/>
        </w:rPr>
        <w:t xml:space="preserve"> – это то, что нужно. </w:t>
      </w:r>
    </w:p>
    <w:p w:rsidR="008D4EE8" w:rsidRDefault="008D4EE8" w:rsidP="008D4EE8">
      <w:pPr>
        <w:pStyle w:val="2"/>
      </w:pPr>
      <w:r>
        <w:t>Эффекты приема</w:t>
      </w:r>
    </w:p>
    <w:p w:rsidR="008D4EE8" w:rsidRPr="002D7A58" w:rsidRDefault="00BC4EC3" w:rsidP="008D4EE8">
      <w:pPr>
        <w:pStyle w:val="1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>Эффект от приема протеинового препарата будет виден буквально с первого применения. Но для достижения максимального эффекта, курс должен быть регулярным</w:t>
      </w:r>
      <w:proofErr w:type="gramStart"/>
      <w:r>
        <w:rPr>
          <w:rFonts w:asciiTheme="minorHAnsi" w:hAnsiTheme="minorHAnsi" w:cstheme="minorHAnsi"/>
          <w:b w:val="0"/>
          <w:sz w:val="22"/>
          <w:szCs w:val="22"/>
        </w:rPr>
        <w:t>.</w:t>
      </w:r>
      <w:proofErr w:type="gramEnd"/>
      <w:r>
        <w:rPr>
          <w:rFonts w:asciiTheme="minorHAnsi" w:hAnsiTheme="minorHAnsi" w:cstheme="minorHAnsi"/>
          <w:b w:val="0"/>
          <w:sz w:val="22"/>
          <w:szCs w:val="22"/>
        </w:rPr>
        <w:t xml:space="preserve"> Не стоит отступать от инструкции или от рекомендаций личного тренера или врача, поскольку увеличение дозировки может отразиться на работе желудочно-кишечного тракта. </w:t>
      </w:r>
      <w:r w:rsidR="002D7A58">
        <w:rPr>
          <w:rFonts w:asciiTheme="minorHAnsi" w:hAnsiTheme="minorHAnsi" w:cstheme="minorHAnsi"/>
          <w:b w:val="0"/>
          <w:sz w:val="22"/>
          <w:szCs w:val="22"/>
        </w:rPr>
        <w:t xml:space="preserve">Принимать </w:t>
      </w:r>
      <w:proofErr w:type="spellStart"/>
      <w:r w:rsidR="002D7A58" w:rsidRPr="007C73C9">
        <w:rPr>
          <w:rFonts w:asciiTheme="minorHAnsi" w:hAnsiTheme="minorHAnsi" w:cstheme="minorHAnsi"/>
          <w:sz w:val="22"/>
          <w:szCs w:val="22"/>
        </w:rPr>
        <w:t>Zero</w:t>
      </w:r>
      <w:proofErr w:type="spellEnd"/>
      <w:r w:rsidR="002D7A58" w:rsidRPr="007C73C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2D7A58" w:rsidRPr="007C73C9">
        <w:rPr>
          <w:rFonts w:asciiTheme="minorHAnsi" w:hAnsiTheme="minorHAnsi" w:cstheme="minorHAnsi"/>
          <w:sz w:val="22"/>
          <w:szCs w:val="22"/>
        </w:rPr>
        <w:t>Carb</w:t>
      </w:r>
      <w:proofErr w:type="spellEnd"/>
      <w:r w:rsidR="002D7A58">
        <w:rPr>
          <w:rFonts w:asciiTheme="minorHAnsi" w:hAnsiTheme="minorHAnsi" w:cstheme="minorHAnsi"/>
          <w:sz w:val="22"/>
          <w:szCs w:val="22"/>
        </w:rPr>
        <w:t xml:space="preserve"> </w:t>
      </w:r>
      <w:r w:rsidR="002D7A58">
        <w:rPr>
          <w:rFonts w:asciiTheme="minorHAnsi" w:hAnsiTheme="minorHAnsi" w:cstheme="minorHAnsi"/>
          <w:b w:val="0"/>
          <w:sz w:val="22"/>
          <w:szCs w:val="22"/>
        </w:rPr>
        <w:t>могут и профессиональные спортсмены, и новички, которые только решаются быстро накачать сухую мышечную массу, при этом постоянно чувствовать себя бодрыми, и легче справляться с нагрузками.</w:t>
      </w:r>
    </w:p>
    <w:p w:rsidR="008D4EE8" w:rsidRDefault="008D4EE8" w:rsidP="008D4EE8">
      <w:pPr>
        <w:pStyle w:val="3"/>
      </w:pPr>
      <w:r>
        <w:t xml:space="preserve">Правила приема препарата </w:t>
      </w:r>
    </w:p>
    <w:p w:rsidR="002D7A58" w:rsidRDefault="00BC4EC3">
      <w:r>
        <w:t xml:space="preserve">В </w:t>
      </w:r>
      <w:r w:rsidR="002D7A58">
        <w:t>день необходимо пить от одной до трех</w:t>
      </w:r>
      <w:r>
        <w:t xml:space="preserve"> порци</w:t>
      </w:r>
      <w:r w:rsidR="002D7A58">
        <w:t>й</w:t>
      </w:r>
      <w:r>
        <w:t xml:space="preserve"> напитка. </w:t>
      </w:r>
      <w:r w:rsidR="007C73C9">
        <w:t xml:space="preserve">Одна порция протеинового коктейля составляет 500 мл. В нее входит 10 граммов </w:t>
      </w:r>
      <w:r w:rsidR="007C73C9">
        <w:rPr>
          <w:lang w:val="en-US"/>
        </w:rPr>
        <w:t>BCAA</w:t>
      </w:r>
      <w:r w:rsidR="007C73C9">
        <w:t xml:space="preserve"> и 40 граммов высококлассного сывороточного протеина. </w:t>
      </w:r>
      <w:r>
        <w:t xml:space="preserve">Принимать </w:t>
      </w:r>
      <w:r w:rsidRPr="00BC4EC3">
        <w:rPr>
          <w:b/>
        </w:rPr>
        <w:t xml:space="preserve">Зеро </w:t>
      </w:r>
      <w:proofErr w:type="spellStart"/>
      <w:r w:rsidRPr="00BC4EC3">
        <w:rPr>
          <w:b/>
        </w:rPr>
        <w:t>Карб</w:t>
      </w:r>
      <w:proofErr w:type="spellEnd"/>
      <w:r>
        <w:t xml:space="preserve"> можно, как до тренировки, так и после физической активности. Пить протеин можно вместо порошковых смесей в зависимости от вашего ежедневного рациона, но не переусердствуйте. Больше трех порций в сутки (1500 мл) принимать нельзя. </w:t>
      </w:r>
    </w:p>
    <w:p w:rsidR="002D7A58" w:rsidRDefault="00BC4EC3" w:rsidP="009C7B5F">
      <w:r>
        <w:lastRenderedPageBreak/>
        <w:t>О</w:t>
      </w:r>
      <w:r w:rsidR="002D7A58">
        <w:t xml:space="preserve">птимальное </w:t>
      </w:r>
      <w:r>
        <w:t>время для первого приема – с утра</w:t>
      </w:r>
      <w:r w:rsidR="002D7A58">
        <w:t xml:space="preserve">, второй раз лучше выпить </w:t>
      </w:r>
      <w:proofErr w:type="spellStart"/>
      <w:r w:rsidR="002D7A58" w:rsidRPr="002D7A58">
        <w:t>Zero</w:t>
      </w:r>
      <w:proofErr w:type="spellEnd"/>
      <w:r w:rsidR="002D7A58" w:rsidRPr="002D7A58">
        <w:t xml:space="preserve"> </w:t>
      </w:r>
      <w:proofErr w:type="spellStart"/>
      <w:r w:rsidR="002D7A58" w:rsidRPr="002D7A58">
        <w:t>Carb</w:t>
      </w:r>
      <w:proofErr w:type="spellEnd"/>
      <w:r w:rsidR="002D7A58" w:rsidRPr="002D7A58">
        <w:t xml:space="preserve"> </w:t>
      </w:r>
      <w:proofErr w:type="spellStart"/>
      <w:r w:rsidR="002D7A58" w:rsidRPr="002D7A58">
        <w:t>IsoPure</w:t>
      </w:r>
      <w:proofErr w:type="spellEnd"/>
      <w:r w:rsidR="002D7A58">
        <w:t xml:space="preserve"> перед физической активностью и третий раз – после тренировки</w:t>
      </w:r>
      <w:proofErr w:type="gramStart"/>
      <w:r w:rsidR="002D7A58">
        <w:t>.</w:t>
      </w:r>
      <w:proofErr w:type="gramEnd"/>
      <w:r w:rsidR="002D7A58">
        <w:t xml:space="preserve"> Прием в дни, когда вы не ходите на тренировочные занятия, пить протеин следует утром и между приемами пищи.</w:t>
      </w:r>
    </w:p>
    <w:p w:rsidR="008D4EE8" w:rsidRDefault="008D4EE8" w:rsidP="008D4EE8">
      <w:pPr>
        <w:pStyle w:val="4"/>
      </w:pPr>
      <w:r>
        <w:t>Состав</w:t>
      </w:r>
    </w:p>
    <w:p w:rsidR="009C7B5F" w:rsidRPr="009C7B5F" w:rsidRDefault="009C7B5F" w:rsidP="009C7B5F">
      <w:r w:rsidRPr="009C7B5F">
        <w:drawing>
          <wp:inline distT="0" distB="0" distL="0" distR="0">
            <wp:extent cx="2622550" cy="4312920"/>
            <wp:effectExtent l="0" t="0" r="6350" b="0"/>
            <wp:docPr id="1" name="Рисунок 1" descr="https://belok.ua/image/catalog/fa2ff5b2f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belok.ua/image/catalog/fa2ff5b2f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0" cy="431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4EE8" w:rsidRDefault="002D7A58">
      <w:r>
        <w:t xml:space="preserve">Мы настоятельно рекомендуем приобрести этот протеиновый коктейль у нас, поскольку в </w:t>
      </w:r>
      <w:proofErr w:type="gramStart"/>
      <w:r>
        <w:t>нашем</w:t>
      </w:r>
      <w:proofErr w:type="gramEnd"/>
      <w:r>
        <w:t xml:space="preserve"> специализированном интернет-магазине спортивного питания демократичные цены и исключительно сертифицированная качественная продукция. </w:t>
      </w:r>
    </w:p>
    <w:p w:rsidR="009C7B5F" w:rsidRDefault="009C7B5F">
      <w:hyperlink r:id="rId7" w:history="1">
        <w:r w:rsidRPr="008E5ACB">
          <w:rPr>
            <w:rStyle w:val="a5"/>
          </w:rPr>
          <w:t>https://text.ru/antiplagiat/5a1fe650e705d</w:t>
        </w:r>
      </w:hyperlink>
    </w:p>
    <w:p w:rsidR="009C7B5F" w:rsidRPr="008D4EE8" w:rsidRDefault="009C7B5F">
      <w:bookmarkStart w:id="0" w:name="_GoBack"/>
      <w:bookmarkEnd w:id="0"/>
    </w:p>
    <w:sectPr w:rsidR="009C7B5F" w:rsidRPr="008D4E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2422E"/>
    <w:multiLevelType w:val="multilevel"/>
    <w:tmpl w:val="5E6E0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481A59"/>
    <w:multiLevelType w:val="hybridMultilevel"/>
    <w:tmpl w:val="1D4082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EE8"/>
    <w:rsid w:val="002A1F4F"/>
    <w:rsid w:val="002D7A58"/>
    <w:rsid w:val="007C73C9"/>
    <w:rsid w:val="008D4EE8"/>
    <w:rsid w:val="009C7B5F"/>
    <w:rsid w:val="00BC4EC3"/>
    <w:rsid w:val="00FF1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D4EE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D4EE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D4EE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D4EE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4EE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product-title">
    <w:name w:val="product-title"/>
    <w:basedOn w:val="a0"/>
    <w:rsid w:val="008D4EE8"/>
  </w:style>
  <w:style w:type="paragraph" w:styleId="a3">
    <w:name w:val="Title"/>
    <w:basedOn w:val="a"/>
    <w:next w:val="a"/>
    <w:link w:val="a4"/>
    <w:uiPriority w:val="10"/>
    <w:qFormat/>
    <w:rsid w:val="008D4EE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8D4EE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uiPriority w:val="9"/>
    <w:rsid w:val="008D4EE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D4EE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D4EE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5">
    <w:name w:val="Hyperlink"/>
    <w:basedOn w:val="a0"/>
    <w:uiPriority w:val="99"/>
    <w:unhideWhenUsed/>
    <w:rsid w:val="008D4EE8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7C73C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9C7B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C7B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D4EE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D4EE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D4EE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D4EE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4EE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product-title">
    <w:name w:val="product-title"/>
    <w:basedOn w:val="a0"/>
    <w:rsid w:val="008D4EE8"/>
  </w:style>
  <w:style w:type="paragraph" w:styleId="a3">
    <w:name w:val="Title"/>
    <w:basedOn w:val="a"/>
    <w:next w:val="a"/>
    <w:link w:val="a4"/>
    <w:uiPriority w:val="10"/>
    <w:qFormat/>
    <w:rsid w:val="008D4EE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8D4EE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uiPriority w:val="9"/>
    <w:rsid w:val="008D4EE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D4EE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D4EE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5">
    <w:name w:val="Hyperlink"/>
    <w:basedOn w:val="a0"/>
    <w:uiPriority w:val="99"/>
    <w:unhideWhenUsed/>
    <w:rsid w:val="008D4EE8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7C73C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9C7B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C7B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80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text.ru/antiplagiat/5a1fe650e705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388</Words>
  <Characters>2472</Characters>
  <Application>Microsoft Office Word</Application>
  <DocSecurity>0</DocSecurity>
  <Lines>49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Semya_Pand</dc:creator>
  <cp:lastModifiedBy>Semya_Pand</cp:lastModifiedBy>
  <cp:revision>1</cp:revision>
  <dcterms:created xsi:type="dcterms:W3CDTF">2017-11-30T10:25:00Z</dcterms:created>
  <dcterms:modified xsi:type="dcterms:W3CDTF">2017-11-30T11:09:00Z</dcterms:modified>
</cp:coreProperties>
</file>